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4FD32" w14:textId="77777777" w:rsidR="00465174" w:rsidRPr="002F2AEA" w:rsidRDefault="00465174" w:rsidP="00465174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bookmarkStart w:id="0" w:name="_GoBack"/>
      <w:bookmarkEnd w:id="0"/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sur Les normes et directives pour l'aide d'urgence à l'élevage (LEGS) : </w:t>
      </w:r>
    </w:p>
    <w:p w14:paraId="42B22548" w14:textId="77777777" w:rsidR="00465174" w:rsidRPr="002F2AEA" w:rsidRDefault="00465174" w:rsidP="00465174">
      <w:pPr>
        <w:keepNext/>
        <w:spacing w:before="240" w:after="60" w:line="240" w:lineRule="auto"/>
        <w:ind w:left="360"/>
        <w:jc w:val="center"/>
        <w:outlineLvl w:val="0"/>
        <w:rPr>
          <w:rFonts w:cs="Tahoma"/>
          <w:b/>
          <w:bCs w:val="0"/>
          <w:smallCaps/>
          <w:color w:val="000080"/>
          <w:kern w:val="32"/>
          <w:sz w:val="32"/>
          <w:szCs w:val="32"/>
        </w:rPr>
      </w:pPr>
      <w:r w:rsidRPr="002F2AEA">
        <w:rPr>
          <w:rFonts w:cs="Tahoma"/>
          <w:b/>
          <w:bCs w:val="0"/>
          <w:smallCaps/>
          <w:color w:val="000080"/>
          <w:kern w:val="32"/>
          <w:sz w:val="32"/>
          <w:szCs w:val="32"/>
        </w:rPr>
        <w:t xml:space="preserve">Formation des Formateurs (FDF) </w:t>
      </w:r>
    </w:p>
    <w:p w14:paraId="474D04E3" w14:textId="77777777" w:rsidR="00465174" w:rsidRPr="002F2AEA" w:rsidRDefault="00465174" w:rsidP="00465174">
      <w:pPr>
        <w:pStyle w:val="Heading2"/>
        <w:rPr>
          <w:lang w:val="fr-FR"/>
        </w:rPr>
      </w:pPr>
      <w:r w:rsidRPr="002F2AEA">
        <w:rPr>
          <w:lang w:val="fr-FR"/>
        </w:rPr>
        <w:t xml:space="preserve">Évaluation du Stage de formation LEGS </w:t>
      </w:r>
    </w:p>
    <w:p w14:paraId="70C1481C" w14:textId="77777777" w:rsidR="00465174" w:rsidRDefault="00465174" w:rsidP="00465174">
      <w:pPr>
        <w:pStyle w:val="Heading2"/>
        <w:rPr>
          <w:sz w:val="18"/>
          <w:lang w:val="fr-FR"/>
        </w:rPr>
      </w:pPr>
      <w:r w:rsidRPr="0040052B">
        <w:rPr>
          <w:sz w:val="18"/>
          <w:lang w:val="fr-FR"/>
        </w:rPr>
        <w:t xml:space="preserve">9-14 décembre 2012, Hammamet, Tunisie  </w:t>
      </w:r>
    </w:p>
    <w:p w14:paraId="41F85D99" w14:textId="77777777" w:rsidR="00465174" w:rsidRDefault="00465174" w:rsidP="00465174"/>
    <w:p w14:paraId="702B8122" w14:textId="77777777" w:rsidR="00465174" w:rsidRPr="0040052B" w:rsidRDefault="00465174" w:rsidP="00465174"/>
    <w:p w14:paraId="5005EB4A" w14:textId="77777777" w:rsidR="00465174" w:rsidRPr="0040052B" w:rsidRDefault="00465174" w:rsidP="00465174">
      <w:pPr>
        <w:keepNext/>
        <w:numPr>
          <w:ilvl w:val="0"/>
          <w:numId w:val="1"/>
        </w:numPr>
        <w:spacing w:before="80" w:after="160" w:line="240" w:lineRule="auto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Objectifs et pertinence du stage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992"/>
        <w:gridCol w:w="992"/>
        <w:gridCol w:w="993"/>
        <w:gridCol w:w="1275"/>
      </w:tblGrid>
      <w:tr w:rsidR="00465174" w:rsidRPr="0040052B" w14:paraId="416313C4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04C21" w14:textId="77777777"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color w:val="80808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1.1 Pensez-vous que le stage a atteint les objectifs suivants 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54417" w14:textId="77777777"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 atteint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1DF61" w14:textId="77777777"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 partie atteint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3487C" w14:textId="77777777" w:rsidR="00465174" w:rsidRPr="0040052B" w:rsidRDefault="00465174" w:rsidP="0074182E">
            <w:pPr>
              <w:spacing w:before="60" w:after="60" w:line="240" w:lineRule="auto"/>
              <w:ind w:left="-10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Atteint pour l'essentiel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407206" w14:textId="77777777" w:rsidR="00465174" w:rsidRPr="0040052B" w:rsidRDefault="00465174" w:rsidP="0074182E">
            <w:pPr>
              <w:spacing w:before="60" w:after="60" w:line="240" w:lineRule="auto"/>
              <w:ind w:left="58"/>
              <w:jc w:val="left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Entièrement atteint</w:t>
            </w:r>
          </w:p>
        </w:tc>
      </w:tr>
      <w:tr w:rsidR="00465174" w:rsidRPr="0040052B" w14:paraId="0B5D6C87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A19E7" w14:textId="77777777" w:rsidR="00465174" w:rsidRPr="0040052B" w:rsidRDefault="00465174" w:rsidP="0074182E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</w:p>
          <w:p w14:paraId="65C06245" w14:textId="77777777" w:rsidR="00465174" w:rsidRPr="0040052B" w:rsidRDefault="00465174" w:rsidP="0074182E">
            <w:pPr>
              <w:spacing w:before="0" w:after="80" w:line="240" w:lineRule="auto"/>
              <w:jc w:val="left"/>
              <w:rPr>
                <w:rFonts w:ascii="Arial" w:eastAsia="Times" w:hAnsi="Arial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0"/>
                <w:lang w:eastAsia="en-US"/>
              </w:rPr>
              <w:t xml:space="preserve">Décrire et appliquer l'approche LEGS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6E97A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2B7C32F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EC7E86D" w14:textId="77777777" w:rsidR="00465174" w:rsidRPr="007F0F27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62C44F0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13</w:t>
            </w:r>
          </w:p>
        </w:tc>
      </w:tr>
      <w:tr w:rsidR="00465174" w:rsidRPr="0040052B" w14:paraId="3D2C436C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193982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Identifier les interventions appropriées en matière d'élevage basées sur les moyens de subsistance en situation d’urgence 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4BFE81F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6138DA6E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vAlign w:val="center"/>
          </w:tcPr>
          <w:p w14:paraId="5D20A0C0" w14:textId="77777777" w:rsidR="00465174" w:rsidRPr="007F0F27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7C3CA14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14</w:t>
            </w:r>
          </w:p>
        </w:tc>
      </w:tr>
      <w:tr w:rsidR="00465174" w:rsidRPr="0040052B" w14:paraId="1A7A58CA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35E20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Concevoir et déployer des interventions conformément aux normes et directives LEGS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DECDEF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F8F41A2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5D5CEC6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66A638F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12</w:t>
            </w:r>
          </w:p>
        </w:tc>
      </w:tr>
      <w:tr w:rsidR="00465174" w:rsidRPr="0040052B" w14:paraId="00D9BF93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D102D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Énoncer les principes d'apprentissage des adultes et les appliquer aux sessions de formation dispensées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52838A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0C8CFBE9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A8C4A8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08D1E8C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</w:tr>
      <w:tr w:rsidR="00465174" w:rsidRPr="0040052B" w14:paraId="04A76CCB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70E4B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Décrire le rôle et les responsabilités du formateur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A0C2D51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103321BE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A23B09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EBF86E9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9</w:t>
            </w:r>
          </w:p>
        </w:tc>
      </w:tr>
      <w:tr w:rsidR="00465174" w:rsidRPr="0040052B" w14:paraId="6D77CA7D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55A8D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>Utiliser une panoplie de compétences et de méthodes de formation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66F8C8B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06F889C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1D8B9E5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00"/>
            <w:vAlign w:val="center"/>
          </w:tcPr>
          <w:p w14:paraId="726024FC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D5401F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10</w:t>
            </w:r>
          </w:p>
        </w:tc>
      </w:tr>
      <w:tr w:rsidR="00465174" w:rsidRPr="0040052B" w14:paraId="5AE39535" w14:textId="77777777" w:rsidTr="0074182E">
        <w:trPr>
          <w:trHeight w:val="840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00064" w14:textId="77777777" w:rsidR="00465174" w:rsidRPr="0040052B" w:rsidRDefault="00465174" w:rsidP="0074182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ascii="Arial" w:eastAsia="Times" w:hAnsi="Arial"/>
                <w:sz w:val="22"/>
                <w:szCs w:val="22"/>
                <w:lang w:eastAsia="en-US"/>
              </w:rPr>
            </w:pPr>
            <w:r w:rsidRPr="0040052B">
              <w:rPr>
                <w:rFonts w:ascii="Arial" w:eastAsia="Times" w:hAnsi="Arial"/>
                <w:sz w:val="22"/>
                <w:szCs w:val="22"/>
                <w:lang w:eastAsia="en-US"/>
              </w:rPr>
              <w:t xml:space="preserve">Planifier et dispenser une formation LEGS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03BD438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524944A8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 w14:paraId="5FDBB27A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00"/>
            <w:vAlign w:val="center"/>
          </w:tcPr>
          <w:p w14:paraId="0A5ADD2C" w14:textId="77777777" w:rsidR="00465174" w:rsidRPr="0040052B" w:rsidRDefault="00465174" w:rsidP="0074182E">
            <w:pPr>
              <w:spacing w:before="60" w:after="60" w:line="240" w:lineRule="auto"/>
              <w:ind w:left="58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13</w:t>
            </w:r>
          </w:p>
        </w:tc>
      </w:tr>
    </w:tbl>
    <w:p w14:paraId="67E0033E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17E95E6F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6ED873EE" w14:textId="77777777" w:rsidR="00465174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  <w:sectPr w:rsidR="00465174" w:rsidSect="00A359BA">
          <w:headerReference w:type="even" r:id="rId7"/>
          <w:pgSz w:w="11907" w:h="16840" w:code="9"/>
          <w:pgMar w:top="1418" w:right="1418" w:bottom="1021" w:left="1418" w:header="709" w:footer="709" w:gutter="0"/>
          <w:cols w:space="708"/>
        </w:sectPr>
      </w:pPr>
    </w:p>
    <w:p w14:paraId="00E466BA" w14:textId="77777777" w:rsidR="00465174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lastRenderedPageBreak/>
        <w:t>Le stage a-t-il été pertinent pour votre travail ? Pourquoi ?</w:t>
      </w:r>
    </w:p>
    <w:p w14:paraId="5545AB63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</w:p>
    <w:p w14:paraId="6CCCC92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Objectifs atteints dans leur ensemble</w:t>
      </w:r>
    </w:p>
    <w:p w14:paraId="074EFBA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elle me permette de bien planifier une intervention dans le cas de la sécheresse ou inondation.</w:t>
      </w:r>
    </w:p>
    <w:p w14:paraId="7C19C90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Nous travaillons dans le cadre des projets d’urgence et surtout sur le cash conditionnement/ formation responsables des volets Formations et aussi parce que je suis technicien d’élevage.</w:t>
      </w:r>
    </w:p>
    <w:p w14:paraId="0441FFB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m’a permis de cerner les problèmes d’urgences et identifier les interventions techniques les mieux adaptés.</w:t>
      </w:r>
    </w:p>
    <w:p w14:paraId="72FADD6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nouvelle approche.</w:t>
      </w:r>
    </w:p>
    <w:p w14:paraId="1D0B8EE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Pour la gestion des urgences.</w:t>
      </w:r>
    </w:p>
    <w:p w14:paraId="5F771F6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Pour planifier des interventions en moyens des services d’élevage</w:t>
      </w:r>
    </w:p>
    <w:p w14:paraId="77FC44D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Oui, c’est lié d’une part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ma spécialité et sera un bon support pour la conduite des formations (même en dehors de LEGS)</w:t>
      </w:r>
    </w:p>
    <w:p w14:paraId="23EA2CE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Oui, le stage m’a permis de savoir l’approche LEGS et de nous initier aux objectifs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atteindre.</w:t>
      </w:r>
    </w:p>
    <w:p w14:paraId="69C934F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Oui</w:t>
      </w:r>
    </w:p>
    <w:p w14:paraId="6701D78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Une nouvelle approche</w:t>
      </w:r>
    </w:p>
    <w:p w14:paraId="4CB609D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contenu conforme aux stratégies d’interventions de mon organisation et même avec des plus (compléments)- permet une amélioration des connaissances.</w:t>
      </w:r>
    </w:p>
    <w:p w14:paraId="7EA3847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Gestion des urgences – Renfo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cement des capacités de gestion</w:t>
      </w:r>
    </w:p>
    <w:p w14:paraId="621DDED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Je suis le point focal LEGS au sein de la sous-branche de AGAS de la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FAO 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à</w:t>
      </w:r>
      <w:proofErr w:type="gramEnd"/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Rome.</w:t>
      </w:r>
    </w:p>
    <w:p w14:paraId="2EFB941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m’apporte des connaissances sur un domaine que je ne connaissais pas.</w:t>
      </w:r>
    </w:p>
    <w:p w14:paraId="046CD4A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 car je travaille dans la gestion des catastrophes et je me suis retrouvé dans la self formation.</w:t>
      </w:r>
    </w:p>
    <w:p w14:paraId="5E25E6A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Il permet de structurer tout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es les interventions « un véritable guide pratique »</w:t>
      </w:r>
    </w:p>
    <w:p w14:paraId="6F0E570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va me permettre de répliquer les enseignements appris et d’approcher une situation de crise selon une méthode bien structure.</w:t>
      </w:r>
    </w:p>
    <w:p w14:paraId="142E8B6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peut m’aider comment agir en cas d’urgence surtout la prise de décision.</w:t>
      </w:r>
    </w:p>
    <w:p w14:paraId="58A5D33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Oui,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L’ANBE est en perma</w:t>
      </w:r>
      <w:r>
        <w:rPr>
          <w:rFonts w:ascii="Arial" w:eastAsia="Times" w:hAnsi="Arial"/>
          <w:bCs w:val="0"/>
          <w:sz w:val="22"/>
          <w:szCs w:val="20"/>
          <w:lang w:eastAsia="en-US"/>
        </w:rPr>
        <w:t>n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ence confrontée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la gestion de la sécheresse avec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 adhérents.</w:t>
      </w:r>
    </w:p>
    <w:p w14:paraId="6CA5C48B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E71EC3A" w14:textId="77777777"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 xml:space="preserve">2. Conception de l'atelier </w:t>
      </w:r>
    </w:p>
    <w:p w14:paraId="63803DEB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t>2.1 Qu'avez-vous apprécié concernant la conception générale et la structure d'ensemble du stage ?</w:t>
      </w:r>
    </w:p>
    <w:p w14:paraId="49D439D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organise</w:t>
      </w:r>
    </w:p>
    <w:p w14:paraId="6DBB9BE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J’ai apprécié la méthodologie, l’organisation</w:t>
      </w:r>
    </w:p>
    <w:p w14:paraId="515A0DD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 structure et organise, même dans les petits détails</w:t>
      </w:r>
    </w:p>
    <w:p w14:paraId="06D0FDA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expos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</w:t>
      </w:r>
    </w:p>
    <w:p w14:paraId="1A9F59F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L’andragogie</w:t>
      </w:r>
    </w:p>
    <w:p w14:paraId="6E4A327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st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ucture, la conception est très apprécié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</w:p>
    <w:p w14:paraId="2F7ED6C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exercices et les mises en situation</w:t>
      </w:r>
    </w:p>
    <w:p w14:paraId="30013D3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Méthodes participatives</w:t>
      </w:r>
    </w:p>
    <w:p w14:paraId="3A96736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 le contenu</w:t>
      </w:r>
    </w:p>
    <w:p w14:paraId="38D5D2A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L’approche partici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pative et la forte implication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des formateurs</w:t>
      </w:r>
    </w:p>
    <w:p w14:paraId="7DFFAFF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conception est bonne</w:t>
      </w:r>
    </w:p>
    <w:p w14:paraId="550E089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disponibilité du personnel LEGS et la richesse des documents distribues. Le mélange entre la formation et l’exercice, pour mieux participer.</w:t>
      </w:r>
    </w:p>
    <w:p w14:paraId="166B964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 c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ôté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participatifs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très réussi, le principe d’atelier et de reprise des sessions.</w:t>
      </w:r>
    </w:p>
    <w:p w14:paraId="3871792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C’est un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complément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pour le projet Sphère, sa facilite d’intervention en cas de catastrophes.</w:t>
      </w:r>
    </w:p>
    <w:p w14:paraId="74410EE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Atelier bien conçu, dans un cadre agréable, conviviale.</w:t>
      </w:r>
    </w:p>
    <w:p w14:paraId="7EE58FE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L’alternance entre travaux de groupe et présentation plénière.</w:t>
      </w:r>
    </w:p>
    <w:p w14:paraId="47CF796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Livre magnifique</w:t>
      </w:r>
    </w:p>
    <w:p w14:paraId="7D71131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Qualité des présentation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et l’ambiance</w:t>
      </w:r>
    </w:p>
    <w:p w14:paraId="75F6862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ponctualité, la participation, la méthode et le contenu de la formation</w:t>
      </w:r>
    </w:p>
    <w:p w14:paraId="0D84E7D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méthodologie a été bonne, le travail du groupe.</w:t>
      </w:r>
    </w:p>
    <w:p w14:paraId="3EBE4DE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 structure.</w:t>
      </w:r>
    </w:p>
    <w:p w14:paraId="25BFCFB1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4A8F904B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/>
          <w:bCs w:val="0"/>
          <w:sz w:val="22"/>
          <w:szCs w:val="20"/>
          <w:lang w:eastAsia="en-US"/>
        </w:rPr>
        <w:t>2.2 À votre avis, comment pourrait-on améliorer la conception et la structure du stage de formation FDF ?</w:t>
      </w:r>
    </w:p>
    <w:p w14:paraId="009F62A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Structure très satisfaisantes</w:t>
      </w:r>
      <w:proofErr w:type="gramEnd"/>
    </w:p>
    <w:p w14:paraId="7D98F04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La formation a été très dense, il faut penser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un temps pour permettre au participant de réussir son cour</w:t>
      </w:r>
    </w:p>
    <w:p w14:paraId="6F47539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Inclure une journée ou demi-journée de sortie pour plus de relaxation car j’ai l’impression qu’on est surcharge du début jusqu'à la fin (travail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temps plein)</w:t>
      </w:r>
    </w:p>
    <w:p w14:paraId="1E5EFE9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Prévoir des parties de visite et détente</w:t>
      </w:r>
    </w:p>
    <w:p w14:paraId="3D5A5B0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Organiser une session pour échanger les différent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s expériences en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matière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de formations : Points né</w:t>
      </w:r>
      <w:r>
        <w:rPr>
          <w:rFonts w:ascii="Arial" w:eastAsia="Times" w:hAnsi="Arial"/>
          <w:bCs w:val="0"/>
          <w:sz w:val="22"/>
          <w:szCs w:val="20"/>
          <w:lang w:eastAsia="en-US"/>
        </w:rPr>
        <w:t>gatif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 et positives sur terrain</w:t>
      </w:r>
    </w:p>
    <w:p w14:paraId="4E63B3E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Plus de concret, plus d’analyse au niveau des interventions techniques, accorder plus de temps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la session évaluation</w:t>
      </w:r>
    </w:p>
    <w:p w14:paraId="61FA596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Pl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 jour</w:t>
      </w:r>
    </w:p>
    <w:p w14:paraId="5C4470C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plus de temps, peut-être une durée de 7 jours au lieu de 5, pour que les sessions d’apprentis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sages soient mieux </w:t>
      </w:r>
      <w:proofErr w:type="gramStart"/>
      <w:r>
        <w:rPr>
          <w:rFonts w:ascii="Arial" w:eastAsia="Times" w:hAnsi="Arial"/>
          <w:bCs w:val="0"/>
          <w:sz w:val="22"/>
          <w:szCs w:val="20"/>
          <w:lang w:eastAsia="en-US"/>
        </w:rPr>
        <w:t>maitriser</w:t>
      </w:r>
      <w:proofErr w:type="gramEnd"/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af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 de bien faire les sessions d’entrainement.</w:t>
      </w:r>
    </w:p>
    <w:p w14:paraId="48A74A2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Avoir de groupes homogènes</w:t>
      </w:r>
    </w:p>
    <w:p w14:paraId="54D4751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au démarrage plus d’information et de matière sur les projets Sphère et le lien avec LEGS</w:t>
      </w:r>
    </w:p>
    <w:p w14:paraId="759BB7C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Améliorer  la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conception et la structure</w:t>
      </w:r>
    </w:p>
    <w:p w14:paraId="71E7679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Prévoir des séquences vidéo au moment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de l’entrainement et à donner à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chaque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participants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pour s’autoévaluer</w:t>
      </w:r>
    </w:p>
    <w:p w14:paraId="557E4BE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activités liées aux études des cas doivent être obligatoirement suivi par une correction</w:t>
      </w:r>
    </w:p>
    <w:p w14:paraId="69327F02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Dédiée plus de temps aux contenus techniques du manuel…</w:t>
      </w:r>
    </w:p>
    <w:p w14:paraId="513F625E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07AD868B" w14:textId="77777777"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lastRenderedPageBreak/>
        <w:t>3. Présentation</w:t>
      </w:r>
    </w:p>
    <w:p w14:paraId="270F4688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086"/>
        <w:gridCol w:w="450"/>
        <w:gridCol w:w="1170"/>
        <w:gridCol w:w="540"/>
        <w:gridCol w:w="900"/>
        <w:gridCol w:w="540"/>
        <w:gridCol w:w="900"/>
        <w:gridCol w:w="720"/>
      </w:tblGrid>
      <w:tr w:rsidR="00465174" w:rsidRPr="0040052B" w14:paraId="3AE876B1" w14:textId="77777777" w:rsidTr="0074182E">
        <w:tc>
          <w:tcPr>
            <w:tcW w:w="2694" w:type="dxa"/>
            <w:vAlign w:val="center"/>
          </w:tcPr>
          <w:p w14:paraId="1011A68D" w14:textId="77777777" w:rsidR="00465174" w:rsidRPr="0040052B" w:rsidRDefault="00465174" w:rsidP="0074182E">
            <w:pPr>
              <w:spacing w:before="0" w:after="80" w:line="240" w:lineRule="auto"/>
              <w:ind w:left="360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  <w:t>3.1 La présentation et l’animation de l'atelier ont été :</w:t>
            </w:r>
          </w:p>
        </w:tc>
        <w:tc>
          <w:tcPr>
            <w:tcW w:w="1086" w:type="dxa"/>
            <w:tcBorders>
              <w:right w:val="single" w:sz="4" w:space="0" w:color="auto"/>
            </w:tcBorders>
            <w:vAlign w:val="center"/>
          </w:tcPr>
          <w:p w14:paraId="102F2C38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Médiocres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0E45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07A87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Passables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8ADA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7FC6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Bonnes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E299B5" w14:textId="77777777" w:rsidR="00465174" w:rsidRPr="007F0F27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993C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18"/>
                <w:szCs w:val="18"/>
                <w:lang w:eastAsia="en-US"/>
              </w:rPr>
              <w:t>Très bonnes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165C86" w14:textId="77777777" w:rsidR="00465174" w:rsidRPr="007F0F27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</w:pPr>
            <w:r w:rsidRPr="007F0F27">
              <w:rPr>
                <w:rFonts w:ascii="Arial" w:eastAsia="Times" w:hAnsi="Arial"/>
                <w:b/>
                <w:bCs w:val="0"/>
                <w:sz w:val="18"/>
                <w:szCs w:val="18"/>
                <w:lang w:eastAsia="en-US"/>
              </w:rPr>
              <w:t>11</w:t>
            </w:r>
          </w:p>
        </w:tc>
      </w:tr>
    </w:tbl>
    <w:p w14:paraId="031E4171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3AC1370F" w14:textId="77777777"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 Sylvie ?</w:t>
      </w:r>
    </w:p>
    <w:p w14:paraId="216A1E5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bien</w:t>
      </w:r>
    </w:p>
    <w:p w14:paraId="7F1A723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Impeccable</w:t>
      </w:r>
    </w:p>
    <w:p w14:paraId="349D029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Maitrise bien la gestion du groupe</w:t>
      </w:r>
    </w:p>
    <w:p w14:paraId="067A68C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Super</w:t>
      </w:r>
    </w:p>
    <w:p w14:paraId="21134E8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 prestation</w:t>
      </w:r>
    </w:p>
    <w:p w14:paraId="7CB9350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14:paraId="683494D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Très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bon</w:t>
      </w:r>
    </w:p>
    <w:p w14:paraId="443F4F5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 sœur</w:t>
      </w:r>
    </w:p>
    <w:p w14:paraId="4BD3251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14:paraId="7E4248C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Bonne animatrice</w:t>
      </w:r>
    </w:p>
    <w:p w14:paraId="4FEE01C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</w:t>
      </w:r>
    </w:p>
    <w:p w14:paraId="78C8390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Bonne animatrice</w:t>
      </w:r>
    </w:p>
    <w:p w14:paraId="3441227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rapide</w:t>
      </w:r>
    </w:p>
    <w:p w14:paraId="41D4874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++++</w:t>
      </w:r>
    </w:p>
    <w:p w14:paraId="11556F6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Claire, dominante</w:t>
      </w:r>
    </w:p>
    <w:p w14:paraId="15A085E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Elle met de la bonne humeur</w:t>
      </w:r>
    </w:p>
    <w:p w14:paraId="4A3D0E6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 sourire permanent crée un grand soulagement dans la salle</w:t>
      </w:r>
    </w:p>
    <w:p w14:paraId="235EADC9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023DB11E" w14:textId="77777777"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 David ?</w:t>
      </w:r>
    </w:p>
    <w:p w14:paraId="13C08F1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formateur</w:t>
      </w:r>
    </w:p>
    <w:p w14:paraId="5D3EFC6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Sérieux et efficace</w:t>
      </w:r>
    </w:p>
    <w:p w14:paraId="5465634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 et timide</w:t>
      </w:r>
    </w:p>
    <w:p w14:paraId="509EFB5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++++</w:t>
      </w:r>
    </w:p>
    <w:p w14:paraId="7E1D93F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Je ne comprenais pas son langage</w:t>
      </w:r>
    </w:p>
    <w:p w14:paraId="4FC3717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14:paraId="17E55F6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Bon, la langue nous a fait défaut pour mieux comprendre –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(savoir doit être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renforcé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)</w:t>
      </w:r>
    </w:p>
    <w:p w14:paraId="558A364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14:paraId="32513AA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</w:t>
      </w:r>
    </w:p>
    <w:p w14:paraId="7143F1F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 ami</w:t>
      </w:r>
    </w:p>
    <w:p w14:paraId="56A717C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14:paraId="634909C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Parfait</w:t>
      </w:r>
    </w:p>
    <w:p w14:paraId="0409369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 andragogie</w:t>
      </w:r>
      <w:proofErr w:type="gramEnd"/>
    </w:p>
    <w:p w14:paraId="70801F2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14:paraId="7E376B3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Parfois, on n’arrive pas </w:t>
      </w:r>
      <w:proofErr w:type="spellStart"/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comprendre son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francais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.</w:t>
      </w:r>
    </w:p>
    <w:p w14:paraId="2F18ED3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>Problème de langue</w:t>
      </w:r>
    </w:p>
    <w:p w14:paraId="6A51B89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Langue pas bien maitrise</w:t>
      </w:r>
    </w:p>
    <w:p w14:paraId="5C234F9F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51B26DA3" w14:textId="77777777"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Quel est votre avis sur Emil ?</w:t>
      </w:r>
    </w:p>
    <w:p w14:paraId="4524EF1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doit partage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r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d’autres 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â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ches</w:t>
      </w:r>
    </w:p>
    <w:p w14:paraId="34F610C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Discret, intervient pour donner des exemples concrets et pratiques</w:t>
      </w:r>
    </w:p>
    <w:p w14:paraId="5EEDF1E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 et timide</w:t>
      </w:r>
    </w:p>
    <w:p w14:paraId="696584A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+++</w:t>
      </w:r>
    </w:p>
    <w:p w14:paraId="769DF54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14:paraId="24D8322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14:paraId="150928B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 animateur</w:t>
      </w:r>
    </w:p>
    <w:p w14:paraId="1B6C85F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14:paraId="2D5C547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Un collègue et un ami</w:t>
      </w:r>
    </w:p>
    <w:p w14:paraId="4A21E74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14:paraId="11B2342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Moyen</w:t>
      </w:r>
    </w:p>
    <w:p w14:paraId="7C88BB0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bonne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prestation</w:t>
      </w:r>
    </w:p>
    <w:p w14:paraId="247CC29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Bon</w:t>
      </w:r>
    </w:p>
    <w:p w14:paraId="614288E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voie n’est pas toujours claire</w:t>
      </w:r>
    </w:p>
    <w:p w14:paraId="508AE28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Prestation satisfaisante</w:t>
      </w:r>
    </w:p>
    <w:p w14:paraId="7B21425C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45FBC426" w14:textId="77777777"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3.2 Avez-vous des suggestions concernant d'autres façons d’animer la formation FDF ?</w:t>
      </w:r>
    </w:p>
    <w:p w14:paraId="66A0C20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sous forme de question-réponse pour les notions de base</w:t>
      </w:r>
    </w:p>
    <w:p w14:paraId="4040EA7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plus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de temps aux travaux de groupes</w:t>
      </w:r>
    </w:p>
    <w:p w14:paraId="157012E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Donner d’espaces aux contenues techniques et moins aux méthodes de formation</w:t>
      </w:r>
    </w:p>
    <w:p w14:paraId="0792E85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Faut expliquer davantage les objectifs de la formation des formateurs</w:t>
      </w:r>
    </w:p>
    <w:p w14:paraId="29E7133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Montrer un vidéo sur un cas pratique d’une formation d’un groupe sinistre</w:t>
      </w:r>
    </w:p>
    <w:p w14:paraId="20D8E9C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Faut des exercices des sommations</w:t>
      </w:r>
    </w:p>
    <w:p w14:paraId="3C8CD44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Lier chaque session a des photos, remplacer les mots et par</w:t>
      </w:r>
      <w:r>
        <w:rPr>
          <w:rFonts w:ascii="Arial" w:eastAsia="Times" w:hAnsi="Arial"/>
          <w:bCs w:val="0"/>
          <w:sz w:val="22"/>
          <w:szCs w:val="20"/>
          <w:lang w:eastAsia="en-US"/>
        </w:rPr>
        <w:t>agraphes par des photos animées</w:t>
      </w:r>
    </w:p>
    <w:p w14:paraId="01B96E7C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41D03CB9" w14:textId="77777777"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t>4. Contenu</w:t>
      </w:r>
    </w:p>
    <w:p w14:paraId="6CB66F75" w14:textId="77777777" w:rsidR="00465174" w:rsidRPr="00AE313C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/>
          <w:bCs w:val="0"/>
          <w:sz w:val="22"/>
          <w:szCs w:val="20"/>
          <w:lang w:eastAsia="en-US"/>
        </w:rPr>
      </w:pP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 xml:space="preserve">4.1 </w:t>
      </w:r>
      <w:r w:rsidRPr="00AE313C">
        <w:rPr>
          <w:rFonts w:ascii="Arial" w:eastAsia="Times" w:hAnsi="Arial"/>
          <w:b/>
          <w:bCs w:val="0"/>
          <w:sz w:val="22"/>
          <w:lang w:eastAsia="en-US"/>
        </w:rPr>
        <w:t xml:space="preserve">Quelle session ou rubrique avez-vous trouvée </w:t>
      </w:r>
      <w:r w:rsidRPr="00AE313C">
        <w:rPr>
          <w:rFonts w:ascii="Arial" w:eastAsia="Times" w:hAnsi="Arial"/>
          <w:b/>
          <w:bCs w:val="0"/>
          <w:sz w:val="22"/>
          <w:szCs w:val="20"/>
          <w:lang w:eastAsia="en-US"/>
        </w:rPr>
        <w:t>la plus utile et pourquoi ?</w:t>
      </w:r>
    </w:p>
    <w:p w14:paraId="2DDEBBB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2</w:t>
      </w:r>
    </w:p>
    <w:p w14:paraId="54D417A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Matrice PRIM- elle est la base LEGS, outil très important pour faciliter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discussion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avec les parties prenantes locales</w:t>
      </w:r>
    </w:p>
    <w:p w14:paraId="679C0FA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4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- méthode d’identification de la réponse</w:t>
      </w:r>
    </w:p>
    <w:p w14:paraId="6912278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14:paraId="788445E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 les sessions</w:t>
      </w:r>
    </w:p>
    <w:p w14:paraId="057AAE8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14:paraId="4E860B0B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 et session 5</w:t>
      </w:r>
    </w:p>
    <w:p w14:paraId="07627FF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lastRenderedPageBreak/>
        <w:t xml:space="preserve">Matrice PRIM </w:t>
      </w:r>
    </w:p>
    <w:p w14:paraId="68D3C77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Toutes-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learning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by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doing</w:t>
      </w:r>
      <w:proofErr w:type="spellEnd"/>
    </w:p>
    <w:p w14:paraId="1F985542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Tout le processus est inséparable et chaque rubrique se </w:t>
      </w:r>
      <w:r>
        <w:rPr>
          <w:rFonts w:ascii="Arial" w:eastAsia="Times" w:hAnsi="Arial"/>
          <w:bCs w:val="0"/>
          <w:sz w:val="22"/>
          <w:szCs w:val="20"/>
          <w:lang w:eastAsia="en-US"/>
        </w:rPr>
        <w:t>complète</w:t>
      </w:r>
    </w:p>
    <w:p w14:paraId="320B98D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Les normes, les indicateurs car c’est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importants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pour la prise de décision</w:t>
      </w:r>
    </w:p>
    <w:p w14:paraId="01F293F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</w:t>
      </w:r>
    </w:p>
    <w:p w14:paraId="522274B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Style de formation</w:t>
      </w:r>
    </w:p>
    <w:p w14:paraId="0EE48D7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14:paraId="7113D7C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Matrice PRIM</w:t>
      </w:r>
    </w:p>
    <w:p w14:paraId="214B084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Toutes</w:t>
      </w:r>
    </w:p>
    <w:p w14:paraId="56894AC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Comment utiliser le manuel- l’apprentissage des adultes</w:t>
      </w:r>
    </w:p>
    <w:p w14:paraId="6C07B7D2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6</w:t>
      </w:r>
    </w:p>
    <w:p w14:paraId="7F23DE3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Interventions techniques </w:t>
      </w:r>
    </w:p>
    <w:p w14:paraId="1E109F4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interventions basées sur l’élevage et moyens d’existence</w:t>
      </w:r>
    </w:p>
    <w:p w14:paraId="7EBA27C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Etudes des cas, échanges d’expériences et approche participatives</w:t>
      </w:r>
    </w:p>
    <w:p w14:paraId="4695BD3D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79899803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4.2 </w:t>
      </w:r>
      <w:r w:rsidRPr="0040052B">
        <w:rPr>
          <w:rFonts w:ascii="Arial" w:eastAsia="Times" w:hAnsi="Arial"/>
          <w:bCs w:val="0"/>
          <w:sz w:val="22"/>
          <w:lang w:eastAsia="en-US"/>
        </w:rPr>
        <w:t xml:space="preserve">Quelle session ou rubrique avez-vous trouvée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moins utile et pourquoi ?</w:t>
      </w:r>
    </w:p>
    <w:p w14:paraId="2E99968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L’ensemble est bien cadre</w:t>
      </w:r>
    </w:p>
    <w:p w14:paraId="5530F1E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des études de cas</w:t>
      </w:r>
    </w:p>
    <w:p w14:paraId="51BC95C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conseils sur power point et chevalet, on peut les réduire en une seule intervention</w:t>
      </w:r>
    </w:p>
    <w:p w14:paraId="4ACB37A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Aucun</w:t>
      </w:r>
    </w:p>
    <w:p w14:paraId="7123EB1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Utilisation de Power point et de chevalets</w:t>
      </w:r>
    </w:p>
    <w:p w14:paraId="09FFE71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Session pas si froid</w:t>
      </w:r>
      <w:proofErr w:type="gram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, pas si chaud</w:t>
      </w:r>
    </w:p>
    <w:p w14:paraId="39514DA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Méthodes de formations</w:t>
      </w:r>
    </w:p>
    <w:p w14:paraId="7F1DA40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Introduction, on n’était pas outillé pour la comprendre.</w:t>
      </w:r>
    </w:p>
    <w:p w14:paraId="2F2AE455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Analyse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des situations</w:t>
      </w:r>
    </w:p>
    <w:p w14:paraId="1B865C7C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0C96BF17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4.3 Y a-t-il un sujet qui n'a pas été abordé dans l'atelier et qui devrait l'être ? Si oui, lequel ?</w:t>
      </w:r>
    </w:p>
    <w:p w14:paraId="0E2D981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Aspects techniques</w:t>
      </w:r>
    </w:p>
    <w:p w14:paraId="06318AA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Evaluation d’impact</w:t>
      </w:r>
    </w:p>
    <w:p w14:paraId="35A19EC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Engagement moral, abri en cas de modèles des camps</w:t>
      </w:r>
    </w:p>
    <w:p w14:paraId="1456392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Coordination entre les différents acteurs</w:t>
      </w:r>
    </w:p>
    <w:p w14:paraId="4ADA56D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Les contenues et l’appréciation des normes, des indicateurs et des mots</w:t>
      </w:r>
    </w:p>
    <w:p w14:paraId="35435F1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La gestion d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 conflits</w:t>
      </w:r>
    </w:p>
    <w:p w14:paraId="74A4948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Elevage et autres moyens de subsistance</w:t>
      </w:r>
    </w:p>
    <w:p w14:paraId="68E3EE30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Stratégies de mobilisation de ressources</w:t>
      </w:r>
    </w:p>
    <w:p w14:paraId="0B35A92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L’élevage comme source de subsistance dans le monde</w:t>
      </w:r>
    </w:p>
    <w:p w14:paraId="24A68DAA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24958674" w14:textId="77777777" w:rsidR="00465174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sectPr w:rsidR="00465174" w:rsidSect="00A359BA">
          <w:pgSz w:w="11907" w:h="16840" w:code="9"/>
          <w:pgMar w:top="1418" w:right="1418" w:bottom="1021" w:left="1418" w:header="709" w:footer="709" w:gutter="0"/>
          <w:cols w:space="708"/>
        </w:sectPr>
      </w:pPr>
    </w:p>
    <w:p w14:paraId="1753E5DD" w14:textId="77777777" w:rsidR="00465174" w:rsidRPr="0040052B" w:rsidRDefault="00465174" w:rsidP="00465174">
      <w:pPr>
        <w:keepNext/>
        <w:spacing w:before="80" w:after="160" w:line="240" w:lineRule="auto"/>
        <w:ind w:left="360"/>
        <w:jc w:val="left"/>
        <w:outlineLvl w:val="2"/>
        <w:rPr>
          <w:rFonts w:ascii="Century Gothic" w:eastAsia="Times" w:hAnsi="Century Gothic"/>
          <w:b/>
          <w:bCs w:val="0"/>
          <w:sz w:val="24"/>
          <w:szCs w:val="20"/>
          <w:lang w:eastAsia="zh-CN"/>
        </w:rPr>
      </w:pPr>
      <w:r w:rsidRPr="0040052B">
        <w:rPr>
          <w:rFonts w:ascii="Century Gothic" w:eastAsia="Times" w:hAnsi="Century Gothic"/>
          <w:b/>
          <w:bCs w:val="0"/>
          <w:sz w:val="24"/>
          <w:szCs w:val="20"/>
          <w:lang w:eastAsia="zh-CN"/>
        </w:rPr>
        <w:lastRenderedPageBreak/>
        <w:t>5. Satisfaction</w:t>
      </w:r>
    </w:p>
    <w:p w14:paraId="08A5FAF9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900"/>
      </w:tblGrid>
      <w:tr w:rsidR="00465174" w:rsidRPr="0040052B" w14:paraId="19455D2E" w14:textId="77777777" w:rsidTr="0074182E">
        <w:tc>
          <w:tcPr>
            <w:tcW w:w="2520" w:type="dxa"/>
            <w:vAlign w:val="center"/>
          </w:tcPr>
          <w:p w14:paraId="6299D1F6" w14:textId="77777777" w:rsidR="00465174" w:rsidRPr="0040052B" w:rsidRDefault="00465174" w:rsidP="0074182E">
            <w:pPr>
              <w:spacing w:before="0" w:after="80" w:line="240" w:lineRule="auto"/>
              <w:ind w:left="360"/>
              <w:jc w:val="center"/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 w:val="22"/>
                <w:szCs w:val="20"/>
                <w:lang w:eastAsia="en-US"/>
              </w:rPr>
              <w:t>5.1 Globalement, comment jugez-vous ce stage ?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218AA5A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Médiocre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C52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18685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Passable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8943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8AD3A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Bon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466" w14:textId="77777777" w:rsidR="00465174" w:rsidRPr="00AE313C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Cs w:val="20"/>
                <w:lang w:eastAsia="en-US"/>
              </w:rPr>
            </w:pPr>
            <w:r w:rsidRPr="00AE313C">
              <w:rPr>
                <w:rFonts w:ascii="Arial" w:eastAsia="Times" w:hAnsi="Arial"/>
                <w:b/>
                <w:bCs w:val="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AE17" w14:textId="77777777" w:rsidR="00465174" w:rsidRPr="0040052B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Cs w:val="0"/>
                <w:szCs w:val="20"/>
                <w:lang w:eastAsia="en-US"/>
              </w:rPr>
            </w:pPr>
            <w:r w:rsidRPr="0040052B">
              <w:rPr>
                <w:rFonts w:ascii="Arial" w:eastAsia="Times" w:hAnsi="Arial"/>
                <w:bCs w:val="0"/>
                <w:szCs w:val="20"/>
                <w:lang w:eastAsia="en-US"/>
              </w:rPr>
              <w:t>Très bon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276474" w14:textId="77777777" w:rsidR="00465174" w:rsidRPr="00AE313C" w:rsidRDefault="00465174" w:rsidP="0074182E">
            <w:pPr>
              <w:spacing w:before="0" w:after="80" w:line="240" w:lineRule="auto"/>
              <w:jc w:val="center"/>
              <w:rPr>
                <w:rFonts w:ascii="Arial" w:eastAsia="Times" w:hAnsi="Arial"/>
                <w:b/>
                <w:bCs w:val="0"/>
                <w:sz w:val="22"/>
                <w:szCs w:val="20"/>
                <w:lang w:eastAsia="en-US"/>
              </w:rPr>
            </w:pPr>
            <w:r w:rsidRPr="00AE313C">
              <w:rPr>
                <w:rFonts w:ascii="Arial" w:eastAsia="Times" w:hAnsi="Arial"/>
                <w:b/>
                <w:bCs w:val="0"/>
                <w:sz w:val="22"/>
                <w:szCs w:val="20"/>
                <w:highlight w:val="yellow"/>
                <w:lang w:eastAsia="en-US"/>
              </w:rPr>
              <w:t>16</w:t>
            </w:r>
          </w:p>
        </w:tc>
      </w:tr>
    </w:tbl>
    <w:p w14:paraId="1514798B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4D878D15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5.2 Autres remarques</w:t>
      </w:r>
    </w:p>
    <w:p w14:paraId="643C3252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LEGS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doit prendre en compte les dépenses annexes des boursiers</w:t>
      </w:r>
      <w:r>
        <w:rPr>
          <w:rFonts w:ascii="Arial" w:eastAsia="Times" w:hAnsi="Arial"/>
          <w:bCs w:val="0"/>
          <w:sz w:val="22"/>
          <w:szCs w:val="20"/>
          <w:lang w:eastAsia="en-US"/>
        </w:rPr>
        <w:t xml:space="preserve"> 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(</w:t>
      </w:r>
      <w:r>
        <w:rPr>
          <w:rFonts w:ascii="Arial" w:eastAsia="Times" w:hAnsi="Arial"/>
          <w:bCs w:val="0"/>
          <w:sz w:val="22"/>
          <w:szCs w:val="20"/>
          <w:lang w:eastAsia="en-US"/>
        </w:rPr>
        <w:t>mini-</w:t>
      </w:r>
      <w:proofErr w:type="spellStart"/>
      <w:r>
        <w:rPr>
          <w:rFonts w:ascii="Arial" w:eastAsia="Times" w:hAnsi="Arial"/>
          <w:bCs w:val="0"/>
          <w:sz w:val="22"/>
          <w:szCs w:val="20"/>
          <w:lang w:eastAsia="en-US"/>
        </w:rPr>
        <w:t>perdiems</w:t>
      </w:r>
      <w:proofErr w:type="spellEnd"/>
      <w:r>
        <w:rPr>
          <w:rFonts w:ascii="Arial" w:eastAsia="Times" w:hAnsi="Arial"/>
          <w:bCs w:val="0"/>
          <w:sz w:val="22"/>
          <w:szCs w:val="20"/>
          <w:lang w:eastAsia="en-US"/>
        </w:rPr>
        <w:t>) pour faire fac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 aux imprévues (perte de valise)</w:t>
      </w:r>
    </w:p>
    <w:p w14:paraId="74636FD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Il faut améliorer les contrastes de couleurs dans les diapos pour les rendre plus lisible</w:t>
      </w:r>
    </w:p>
    <w:p w14:paraId="25C7900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>
        <w:rPr>
          <w:rFonts w:ascii="Arial" w:eastAsia="Times" w:hAnsi="Arial"/>
          <w:bCs w:val="0"/>
          <w:sz w:val="22"/>
          <w:szCs w:val="20"/>
          <w:lang w:eastAsia="en-US"/>
        </w:rPr>
        <w:t>David a des c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onnaissance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, il doit écrire des livres en français.</w:t>
      </w:r>
    </w:p>
    <w:p w14:paraId="73EE6564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Faut conserver le lien entre tous les </w:t>
      </w:r>
      <w:proofErr w:type="gram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formateurs..</w:t>
      </w:r>
      <w:proofErr w:type="gramEnd"/>
    </w:p>
    <w:p w14:paraId="1BB4944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Temps des exercices très réduites.</w:t>
      </w:r>
    </w:p>
    <w:p w14:paraId="79A957C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Démarrage difficile</w:t>
      </w:r>
    </w:p>
    <w:p w14:paraId="709A8F3E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</w:p>
    <w:p w14:paraId="74761EDA" w14:textId="77777777" w:rsidR="00465174" w:rsidRPr="0040052B" w:rsidRDefault="00465174" w:rsidP="00465174">
      <w:pPr>
        <w:spacing w:before="0" w:after="80" w:line="240" w:lineRule="auto"/>
        <w:ind w:left="360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5.3 En un mot, comment décririez-vous cette formation :</w:t>
      </w:r>
    </w:p>
    <w:p w14:paraId="728A8F99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Efficace</w:t>
      </w:r>
    </w:p>
    <w:p w14:paraId="48B3CAE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proofErr w:type="spellStart"/>
      <w:r>
        <w:rPr>
          <w:rFonts w:ascii="Arial" w:eastAsia="Times" w:hAnsi="Arial"/>
          <w:bCs w:val="0"/>
          <w:sz w:val="22"/>
          <w:szCs w:val="20"/>
          <w:lang w:eastAsia="en-US"/>
        </w:rPr>
        <w:t>Ressourç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ant</w:t>
      </w:r>
      <w:r>
        <w:rPr>
          <w:rFonts w:ascii="Arial" w:eastAsia="Times" w:hAnsi="Arial"/>
          <w:bCs w:val="0"/>
          <w:sz w:val="22"/>
          <w:szCs w:val="20"/>
          <w:lang w:eastAsia="en-US"/>
        </w:rPr>
        <w:t>e</w:t>
      </w:r>
      <w:proofErr w:type="spellEnd"/>
    </w:p>
    <w:p w14:paraId="347BF688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Objectif atteint</w:t>
      </w:r>
    </w:p>
    <w:p w14:paraId="12AD877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14:paraId="26339636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utile</w:t>
      </w:r>
    </w:p>
    <w:p w14:paraId="24165A4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intéressante</w:t>
      </w:r>
    </w:p>
    <w:p w14:paraId="089131C7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conçue, très utile</w:t>
      </w:r>
    </w:p>
    <w:p w14:paraId="452F61A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Cette formation m’a permis d’élargir le réseau auquel je sui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toujours attache, ceci m’a permis de d’avoir des amis et de connaissances</w:t>
      </w:r>
    </w:p>
    <w:p w14:paraId="45C32781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intéressantes pour prendre les décision</w:t>
      </w:r>
      <w:r>
        <w:rPr>
          <w:rFonts w:ascii="Arial" w:eastAsia="Times" w:hAnsi="Arial"/>
          <w:bCs w:val="0"/>
          <w:sz w:val="22"/>
          <w:szCs w:val="20"/>
          <w:lang w:eastAsia="en-US"/>
        </w:rPr>
        <w:t>s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appropri</w:t>
      </w:r>
      <w:r>
        <w:rPr>
          <w:rFonts w:ascii="Arial" w:eastAsia="Times" w:hAnsi="Arial"/>
          <w:bCs w:val="0"/>
          <w:sz w:val="22"/>
          <w:szCs w:val="20"/>
          <w:lang w:eastAsia="en-US"/>
        </w:rPr>
        <w:t>é</w:t>
      </w: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es</w:t>
      </w:r>
    </w:p>
    <w:p w14:paraId="6ACF4AC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Utile- pertinente</w:t>
      </w:r>
    </w:p>
    <w:p w14:paraId="2D7519C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Excellente</w:t>
      </w:r>
    </w:p>
    <w:p w14:paraId="006B8F0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bonne formation- permet de renforcer les capacités</w:t>
      </w:r>
    </w:p>
    <w:p w14:paraId="395B23A3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Utile</w:t>
      </w:r>
    </w:p>
    <w:p w14:paraId="7872F61C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Répondu </w:t>
      </w:r>
      <w:proofErr w:type="spellStart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a</w:t>
      </w:r>
      <w:proofErr w:type="spellEnd"/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 xml:space="preserve"> mes attentes</w:t>
      </w:r>
    </w:p>
    <w:p w14:paraId="6D5889E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Intéressantes</w:t>
      </w:r>
    </w:p>
    <w:p w14:paraId="78B04FBE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Bien dispense et compréhensible</w:t>
      </w:r>
    </w:p>
    <w:p w14:paraId="1EF0159A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Originale et bien structure</w:t>
      </w:r>
    </w:p>
    <w:p w14:paraId="7B7965DF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Formation extraordinaire</w:t>
      </w:r>
    </w:p>
    <w:p w14:paraId="7B460D4D" w14:textId="77777777" w:rsidR="00465174" w:rsidRPr="0040052B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Très bon</w:t>
      </w:r>
    </w:p>
    <w:p w14:paraId="49793563" w14:textId="77777777" w:rsidR="00465174" w:rsidRPr="00D5401F" w:rsidRDefault="00465174" w:rsidP="00465174">
      <w:pPr>
        <w:numPr>
          <w:ilvl w:val="0"/>
          <w:numId w:val="2"/>
        </w:numPr>
        <w:spacing w:before="0" w:after="80" w:line="240" w:lineRule="auto"/>
        <w:jc w:val="left"/>
        <w:rPr>
          <w:rFonts w:ascii="Arial" w:eastAsia="Times" w:hAnsi="Arial"/>
          <w:bCs w:val="0"/>
          <w:sz w:val="22"/>
          <w:szCs w:val="20"/>
          <w:lang w:eastAsia="en-US"/>
        </w:rPr>
      </w:pPr>
      <w:r w:rsidRPr="0040052B">
        <w:rPr>
          <w:rFonts w:ascii="Arial" w:eastAsia="Times" w:hAnsi="Arial"/>
          <w:bCs w:val="0"/>
          <w:sz w:val="22"/>
          <w:szCs w:val="20"/>
          <w:lang w:eastAsia="en-US"/>
        </w:rPr>
        <w:t>Cibler pour e</w:t>
      </w:r>
      <w:r>
        <w:rPr>
          <w:rFonts w:ascii="Arial" w:eastAsia="Times" w:hAnsi="Arial"/>
          <w:bCs w:val="0"/>
          <w:sz w:val="22"/>
          <w:szCs w:val="20"/>
          <w:lang w:eastAsia="en-US"/>
        </w:rPr>
        <w:t>xpliquer la structure du manuel</w:t>
      </w:r>
    </w:p>
    <w:p w14:paraId="4A01FEE4" w14:textId="77777777" w:rsidR="002A4720" w:rsidRDefault="002A4720"/>
    <w:sectPr w:rsidR="002A4720" w:rsidSect="00A359BA">
      <w:pgSz w:w="11907" w:h="16840" w:code="9"/>
      <w:pgMar w:top="1418" w:right="1418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881A" w14:textId="77777777" w:rsidR="001F54F2" w:rsidRDefault="001F54F2">
      <w:pPr>
        <w:spacing w:before="0" w:line="240" w:lineRule="auto"/>
      </w:pPr>
      <w:r>
        <w:separator/>
      </w:r>
    </w:p>
  </w:endnote>
  <w:endnote w:type="continuationSeparator" w:id="0">
    <w:p w14:paraId="2E834D86" w14:textId="77777777" w:rsidR="001F54F2" w:rsidRDefault="001F54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A7E9" w14:textId="77777777" w:rsidR="001F54F2" w:rsidRDefault="001F54F2">
      <w:pPr>
        <w:spacing w:before="0" w:line="240" w:lineRule="auto"/>
      </w:pPr>
      <w:r>
        <w:separator/>
      </w:r>
    </w:p>
  </w:footnote>
  <w:footnote w:type="continuationSeparator" w:id="0">
    <w:p w14:paraId="65CDB789" w14:textId="77777777" w:rsidR="001F54F2" w:rsidRDefault="001F54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5F12" w14:textId="77777777" w:rsidR="005B3D4D" w:rsidRDefault="001F54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44B6"/>
    <w:multiLevelType w:val="hybridMultilevel"/>
    <w:tmpl w:val="A14C5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484A10"/>
    <w:multiLevelType w:val="hybridMultilevel"/>
    <w:tmpl w:val="088A0A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74"/>
    <w:rsid w:val="001F54F2"/>
    <w:rsid w:val="002A4720"/>
    <w:rsid w:val="00465174"/>
    <w:rsid w:val="005A1CBC"/>
    <w:rsid w:val="00685877"/>
    <w:rsid w:val="008B3E17"/>
    <w:rsid w:val="008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9A48"/>
  <w15:docId w15:val="{4E906EED-BAB2-47BA-959E-525848A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65174"/>
    <w:pPr>
      <w:spacing w:before="120" w:after="0" w:line="264" w:lineRule="auto"/>
      <w:jc w:val="both"/>
    </w:pPr>
    <w:rPr>
      <w:rFonts w:ascii="Tahoma" w:eastAsia="Times New Roman" w:hAnsi="Tahoma" w:cs="Times New Roman"/>
      <w:bCs/>
      <w:sz w:val="20"/>
      <w:szCs w:val="24"/>
      <w:lang w:val="fr-FR" w:eastAsia="es-ES"/>
    </w:rPr>
  </w:style>
  <w:style w:type="paragraph" w:styleId="Heading2">
    <w:name w:val="heading 2"/>
    <w:basedOn w:val="Normal"/>
    <w:next w:val="Normal"/>
    <w:link w:val="Heading2Char"/>
    <w:autoRedefine/>
    <w:qFormat/>
    <w:rsid w:val="00465174"/>
    <w:pPr>
      <w:keepNext/>
      <w:spacing w:before="240" w:after="240"/>
      <w:jc w:val="center"/>
      <w:outlineLvl w:val="1"/>
    </w:pPr>
    <w:rPr>
      <w:rFonts w:ascii="Arial" w:hAnsi="Arial" w:cs="Arial"/>
      <w:b/>
      <w:bCs w:val="0"/>
      <w:i/>
      <w:iCs/>
      <w:color w:val="666699"/>
      <w:sz w:val="28"/>
      <w:szCs w:val="2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5174"/>
    <w:rPr>
      <w:rFonts w:ascii="Arial" w:eastAsia="Times New Roman" w:hAnsi="Arial" w:cs="Arial"/>
      <w:b/>
      <w:i/>
      <w:iCs/>
      <w:color w:val="666699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W</dc:creator>
  <cp:lastModifiedBy>Helina Andargatchew</cp:lastModifiedBy>
  <cp:revision>2</cp:revision>
  <dcterms:created xsi:type="dcterms:W3CDTF">2020-03-30T03:13:00Z</dcterms:created>
  <dcterms:modified xsi:type="dcterms:W3CDTF">2020-03-30T03:13:00Z</dcterms:modified>
</cp:coreProperties>
</file>